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77" w:rsidRPr="00954A77" w:rsidRDefault="00954A77" w:rsidP="00954A77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954A77"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  <w:t>Постановление администрации города Ульяновска Ульяновской области от 04.07.2013 № 2914</w:t>
      </w:r>
    </w:p>
    <w:p w:rsidR="00954A77" w:rsidRPr="00954A77" w:rsidRDefault="00954A77" w:rsidP="00954A77">
      <w:pPr>
        <w:spacing w:before="100" w:beforeAutospacing="1" w:after="100" w:afterAutospacing="1" w:line="240" w:lineRule="auto"/>
        <w:ind w:firstLine="708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Об утверждении </w:t>
      </w:r>
      <w:proofErr w:type="gramStart"/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порядков предоставления мер социальной поддержки отдельных категорий</w:t>
      </w:r>
      <w:proofErr w:type="gramEnd"/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специалистов, постоянно или преимущественно проживающих в муниципальном образовании «город Ульяновск»</w:t>
      </w:r>
    </w:p>
    <w:p w:rsidR="00954A77" w:rsidRDefault="00954A77" w:rsidP="00954A77">
      <w:pPr>
        <w:spacing w:before="100" w:beforeAutospacing="1" w:after="100" w:afterAutospacing="1" w:line="240" w:lineRule="exac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(с изменениями </w:t>
      </w:r>
      <w:hyperlink r:id="rId5" w:anchor="/document/81/9473161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от 15.10.2018 № 2102</w:t>
        </w:r>
      </w:hyperlink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 </w:t>
      </w:r>
      <w:hyperlink r:id="rId6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 от 22.07.2019 № 1517, </w:t>
        </w:r>
      </w:hyperlink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</w:t>
      </w:r>
      <w:hyperlink r:id="rId7" w:anchor="/document/81/15347737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от 29.05.2023 № 532</w:t>
        </w:r>
      </w:hyperlink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от 06.12.2023 № 1588). </w:t>
      </w:r>
    </w:p>
    <w:p w:rsidR="00954A77" w:rsidRPr="00954A77" w:rsidRDefault="00954A77" w:rsidP="00954A77">
      <w:pPr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8" w:anchor="/document/81/3705057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(В редакции постановления администрации от 06.12.2023 № 1588).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proofErr w:type="gramStart"/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соответствии со статьёй 83 Бюджетного кодекса Российской Федерации, статьёй 20 Федерального закона от 06.10.2003 № 131-ФЗ «Об общих принципах организации местного самоуправления в Российской Федерации», в целях реализации мер социальной поддержки граждан, постоянно или преимущественно проживающих на территории муниципального образования «город Ульяновск», имеющих детей, установленных в разделе 5 </w:t>
      </w:r>
      <w:hyperlink r:id="rId9" w:anchor="/document/81/3705057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решения Ульяновской Городской Думы от 21.12.2012 № 223 «Об утверждении Программы дополнительных мер</w:t>
        </w:r>
        <w:proofErr w:type="gramEnd"/>
      </w:hyperlink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 социальной поддержки отдельных категорий граждан в муниципальном образовании «город Ульяновск» «Забота»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руководствуясь Уставом муниципального образования «город Ульяновск»,</w:t>
      </w:r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10" w:anchor="/document/81/3705057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АДМИНИСТРАЦИЯ ГОРОДА УЛЬЯНОВСКА ПОСТАНОВЛЯЕТ:</w:t>
        </w:r>
      </w:hyperlink>
    </w:p>
    <w:p w:rsidR="00954A77" w:rsidRDefault="00954A77" w:rsidP="00954A77">
      <w:pPr>
        <w:spacing w:before="100" w:beforeAutospacing="1" w:after="100" w:afterAutospacing="1" w:line="240" w:lineRule="exac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11" w:anchor="/document/81/3705057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1. Утвердить: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exact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12" w:anchor="/document/81/3705057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1) Порядок предоставления меры социальной поддержки молодых специалистов в сфере образования, культуры, физической культуры и спорта</w:t>
        </w:r>
      </w:hyperlink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hyperlink r:id="rId13" w:anchor="/document/81/3705057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в форме </w:t>
        </w:r>
        <w:proofErr w:type="spellStart"/>
        <w:proofErr w:type="gramStart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единовре</w:t>
        </w:r>
        <w:r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-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менной</w:t>
        </w:r>
        <w:proofErr w:type="spellEnd"/>
        <w:proofErr w:type="gramEnd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 денежной выплаты (приложение 1);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14" w:anchor="/document/81/3705057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2) Порядок предоставления меры социальной поддержки работникам государственных учреждений здравоохранения, расположенных на территории муниципального образования «город Ульяновск» в форме ежемесячной денежной выплаты (приложение 2);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15" w:anchor="/document/81/3705057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3) Порядок </w:t>
        </w:r>
        <w:proofErr w:type="gramStart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предоставления меры социальной поддержки работников государственных учреждений</w:t>
        </w:r>
        <w:proofErr w:type="gramEnd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 здравоохранения, расположенных на территории муниципального образования «город Ульяновск» в форме единовременной денежной выплаты (приложение 3);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16" w:anchor="/document/81/3705057/" w:history="1">
        <w:proofErr w:type="gramStart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4) Порядок предоставления меры социальной поддержки отдельным категориям специалистов муниципальных учреждений культуры муниципального образования «город Ульяновск» в целях компенсации части расходов за содержание занимаемой общей площади жилых помещений, а также на оплату услуг по отоплению и освещению, а в жилых домах, не имеющих центрального отопления, на приобретение и доставку топлива, в форме ежемесячной денежной выплаты.</w:t>
        </w:r>
      </w:hyperlink>
      <w:proofErr w:type="gramEnd"/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17" w:anchor="/document/81/3705057/" w:history="1">
        <w:proofErr w:type="gramStart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5) Порядок предоставления меры социальной поддержки работников муниципальных образовательных организаций, реализующих образовательную 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lastRenderedPageBreak/>
          <w:t>программу дошкольного образования, расположенных на территории муниципального образования «город Ульяновск», из числа воспитателей, младших воспитателей, помощников воспитателей в виде выплаты в размере 50 процентов от платы, взимаемой с родителей (законных представителей) за содержание детей в образовательных организациях при условии, что их дети посещают образовательные организации (приложение  5);</w:t>
        </w:r>
      </w:hyperlink>
      <w:proofErr w:type="gramEnd"/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18" w:anchor="/document/81/3705057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6) утратил силу </w:t>
        </w:r>
        <w:r w:rsidRPr="00954A77">
          <w:rPr>
            <w:rFonts w:ascii="PT Astra Serif" w:eastAsia="Times New Roman" w:hAnsi="PT Astra Serif" w:cs="Times New Roman"/>
            <w:color w:val="0000FF"/>
            <w:sz w:val="26"/>
            <w:szCs w:val="26"/>
            <w:u w:val="single"/>
            <w:lang w:eastAsia="ru-RU"/>
          </w:rPr>
          <w:t>постановлением администрации от 27.03.2017 № 596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19" w:anchor="/document/81/1053108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7) пункт признан утратившим силу </w:t>
        </w:r>
        <w:r w:rsidRPr="00954A77">
          <w:rPr>
            <w:rFonts w:ascii="PT Astra Serif" w:eastAsia="Times New Roman" w:hAnsi="PT Astra Serif" w:cs="Times New Roman"/>
            <w:color w:val="0000FF"/>
            <w:sz w:val="26"/>
            <w:szCs w:val="26"/>
            <w:u w:val="single"/>
            <w:lang w:eastAsia="ru-RU"/>
          </w:rPr>
          <w:t>постановлением Администрации города Ульяновска от 10.06.2016 №1754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20" w:anchor="/document/81/1485958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8) Порядок </w:t>
        </w:r>
        <w:proofErr w:type="gramStart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предоставления меры социальной поддержки работников муниципальных образовательных учреждений муниципального</w:t>
        </w:r>
        <w:proofErr w:type="gramEnd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 образования «город Ульяновск» (приложение 8).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21" w:anchor="/document/81/1485958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2. Настоящее постановление вступает в силу со дня его официального опубликования в газете «Ульяновск сегодня».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tLeast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22" w:anchor="/document/81/8493232/" w:history="1">
        <w:proofErr w:type="gramStart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Исполняющий</w:t>
        </w:r>
        <w:proofErr w:type="gramEnd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 обязанности Главы</w:t>
        </w:r>
      </w:hyperlink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</w:t>
      </w:r>
      <w:hyperlink r:id="rId23" w:anchor="/document/81/8493232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администрации города</w:t>
        </w:r>
      </w:hyperlink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             </w:t>
      </w:r>
      <w:hyperlink r:id="rId24" w:anchor="/document/81/8493232/" w:history="1">
        <w:proofErr w:type="spellStart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С.С.Панчин</w:t>
        </w:r>
        <w:proofErr w:type="spellEnd"/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ind w:left="600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25" w:anchor="/document/81/8493232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ПРИЛОЖЕНИЕ 1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к постановлению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администрации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города Ульяновска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от 04.07.2013 №_2914_</w:t>
        </w:r>
      </w:hyperlink>
    </w:p>
    <w:p w:rsidR="00954A77" w:rsidRPr="00954A77" w:rsidRDefault="00954A77" w:rsidP="00954A77">
      <w:pPr>
        <w:spacing w:before="100" w:after="100" w:line="240" w:lineRule="auto"/>
        <w:ind w:left="940" w:right="940"/>
        <w:jc w:val="center"/>
        <w:outlineLvl w:val="2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hyperlink r:id="rId26" w:anchor="/document/81/8493232/" w:history="1">
        <w:r w:rsidRPr="00954A77">
          <w:rPr>
            <w:rFonts w:ascii="PT Astra Serif" w:eastAsia="Times New Roman" w:hAnsi="PT Astra Serif" w:cs="Times New Roman"/>
            <w:b/>
            <w:bCs/>
            <w:sz w:val="26"/>
            <w:szCs w:val="26"/>
            <w:lang w:eastAsia="ru-RU"/>
          </w:rPr>
          <w:t>ПОРЯДОК</w:t>
        </w:r>
        <w:r w:rsidRPr="00954A77">
          <w:rPr>
            <w:rFonts w:ascii="PT Astra Serif" w:eastAsia="Times New Roman" w:hAnsi="PT Astra Serif" w:cs="Times New Roman"/>
            <w:b/>
            <w:bCs/>
            <w:sz w:val="26"/>
            <w:szCs w:val="26"/>
            <w:lang w:eastAsia="ru-RU"/>
          </w:rPr>
          <w:br/>
          <w:t>предоставления меры социальной поддержки молодых специалистов в сфере образования, культуры, физической культуры и спорта в форме единовременной денежной выплаты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27" w:anchor="/document/81/8493232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1. Настоящий Порядок предоставления меры социальной поддержки молодых специалистов молодых специалистов, в сфере образования, культуры, физической культуры и спорта, в форме единовременной </w:t>
        </w:r>
        <w:proofErr w:type="spellStart"/>
        <w:proofErr w:type="gramStart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денеж</w:t>
        </w:r>
        <w:proofErr w:type="spellEnd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-ной</w:t>
        </w:r>
        <w:proofErr w:type="gramEnd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 выплаты (далее - Порядок) определяет механизм предоставления меры социальной поддержки молодых специалистов в сфере образования, культуры, физической культуры и спорта, в форме единовременной денежной выплаты (далее – мера социальной поддержки).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28" w:anchor="/document/81/8493232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2. Мера социальной поддержки предоставляется после окончания учебного года в размере, установленном строкой 5.1 раздела 5 Программы дополнительных мер социальной поддержки отдельных категорий граждан в муниципальном образовании «город Ульяновск» «Забота», утвержденной решением Ульяновской Городской Думы от 21.12.2012 № 223.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29" w:anchor="/document/81/8493232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 xml:space="preserve">3. Финансирование расходов на предоставление меры социальной поддержки молодым специалистам, осуществляется за счёт средств бюджета муниципального образования «город Ульяновск» в пределах бюджетных ассигнований, 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lastRenderedPageBreak/>
          <w:t>предусмотренных по </w:t>
        </w:r>
        <w:r w:rsidRPr="00954A77">
          <w:rPr>
            <w:rFonts w:ascii="PT Astra Serif" w:eastAsia="Times New Roman" w:hAnsi="PT Astra Serif" w:cs="Times New Roman"/>
            <w:color w:val="0000FF"/>
            <w:sz w:val="26"/>
            <w:szCs w:val="26"/>
            <w:u w:val="single"/>
            <w:lang w:eastAsia="ru-RU"/>
          </w:rPr>
          <w:t>разделу «Социальная политика»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: Управлению Образования администрации города Ульяновска, (далее – Управление Образования), Управлению Культуры и организации досуга населению администрации города Ульяновска (далее – Управление культуры), Управлению физической культуры и спорта администрации города Ульяновска (далее – Управление физической культуры).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30" w:anchor="/document/99/9027690/ZA00MJM2OG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4. Право на получение меры социальной поддержки в соответствии с настоящим Порядком имеют молодые специалисты, впервые поступившие на работу в организации или учреждения муниципального образования «город Ульяновск», осуществляющие свою деятельность в сфере образования, культуры, физической культуры и спорта (далее – учреждения) (далее - заявители, получатели меры социальной поддержки).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31" w:anchor="/document/99/9027690/ZA00MJM2OG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5. Единовременная денежная выплата предоставляется молодому специалисту однократно по окончании текущего учебного года.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32" w:anchor="/document/99/9027690/ZA00MJM2OG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6. Для предоставления меры социальной поддержки заявитель предоставляет заявление по форме согласно приложению 1 к настоящему Порядку с приложением следующих документов: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33" w:anchor="/document/99/9027690/ZA00MJM2OG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1) копии документа, удостоверяющего личность заявителя;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34" w:anchor="/document/99/9027690/ZA00MJM2OG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2) копии документа государственного образца о среднем профессиональном образовании либо о высшем образовании заявителя;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35" w:anchor="/document/99/9027690/ZA00MJM2OG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3) копии трудовой книжки, заверенной руководителем учреждения, в котором работает заявитель, по состоянию на дату подачи заявления;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36" w:anchor="/document/99/9027690/ZA00MJM2OG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4) сведений о счёте заявителя, открытого в банке или иной кредитной организации (при выборе способа предоставления ежемесячной денежной выплаты посредством перечисления её на счёт);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37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7. Заявление с приложением документов, предусмотренных пунктом 6 настоящего Порядка, подаётся заявителем в отраслевой (функциональный) орган администрации города Ульяновска, осуществляющий функции и полномочия учредителя учреждения, в котором работает заявитель (далее – учредитель), и регистрируется в день его поступления.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38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8. В течение 15 календарных дней со дня подачи заявления руководитель учредителя рассматривает заявление и принимает решение: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39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а) о предоставлении меры социальной поддержки (при отсутствии оснований для отказа в предоставлении меры социальной поддержки, указанного в пункте 9 настоящего Порядка);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40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б) об отказе в предоставлении меры социальной поддержки (при наличии оснований указанных в пункте 9 настоящего Порядка).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41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Принятое решение оформляется распоряжением руководителя учредителя о предоставлении меры социальной поддержки либо об отказе в предоставлении меры социальной поддержки (далее - приказ) в течение 4 календарных дней со дня принятия решения.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42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О принятом решении руководитель учредителя письменно уведомляет заявителя в течение 10 календарных дней со дня принятия решения.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43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9. Основания для отказа в предоставлении меры социальной поддержки: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44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1) заявитель не относится к категории получателей меры социальной поддержки в соответствии с пунктом 4 настоящего Порядка;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45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2) заявителем не предоставлены или предоставлены не в полном объёме документы, указанные в пункте 6 настоящего Порядка, либо предоставлены недостоверные сведения и документы;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46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3) заявителем отозвано согласие на обработку персональных данных;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47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4) мера социальной поддержки, установленная строкой 5.1 раздела 5 Программы дополнительных мер социальной поддержки отдельных категорий граждан в муниципальном образовании «город Ульяновск» «Забота», утверждённой решением Ульяновской Городской Думы от 21.12.2012 № 223, ранее предоставлялась заявителю;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48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5) в документах, предоставленных заявителем, имеются подчистки либо приписки, зачёркнутые слова и иные неоговорённые в них исправления, а также серьезные повреждения, не позволяющие однозначно истолковать их содержание.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49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10. Предоставление меры социальной поддержки осуществляется учредителем по выбору заявителя путём перечисления денежных средств на счёт заявителя либо в наличной форме в течение 40 календарных дней </w:t>
        </w:r>
        <w:proofErr w:type="gramStart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с даты принятия</w:t>
        </w:r>
        <w:proofErr w:type="gramEnd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 решения о предоставлении меры социальной поддержки.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50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(Приложение 1 в редакции постановления администрации от 06.12.2023 № 1588).</w:t>
        </w:r>
      </w:hyperlink>
    </w:p>
    <w:p w:rsidR="001C5FA1" w:rsidRDefault="001C5FA1" w:rsidP="00954A77">
      <w:pPr>
        <w:spacing w:before="100" w:beforeAutospacing="1" w:after="100" w:afterAutospacing="1" w:line="240" w:lineRule="auto"/>
        <w:ind w:left="600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C5FA1" w:rsidRDefault="001C5FA1" w:rsidP="00954A77">
      <w:pPr>
        <w:spacing w:before="100" w:beforeAutospacing="1" w:after="100" w:afterAutospacing="1" w:line="240" w:lineRule="auto"/>
        <w:ind w:left="600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C5FA1" w:rsidRDefault="001C5FA1" w:rsidP="00954A77">
      <w:pPr>
        <w:spacing w:before="100" w:beforeAutospacing="1" w:after="100" w:afterAutospacing="1" w:line="240" w:lineRule="auto"/>
        <w:ind w:left="600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C5FA1" w:rsidRDefault="001C5FA1" w:rsidP="00954A77">
      <w:pPr>
        <w:spacing w:before="100" w:beforeAutospacing="1" w:after="100" w:afterAutospacing="1" w:line="240" w:lineRule="auto"/>
        <w:ind w:left="600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C5FA1" w:rsidRDefault="001C5FA1" w:rsidP="00954A77">
      <w:pPr>
        <w:spacing w:before="100" w:beforeAutospacing="1" w:after="100" w:afterAutospacing="1" w:line="240" w:lineRule="auto"/>
        <w:ind w:left="600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1C5FA1" w:rsidRDefault="001C5FA1" w:rsidP="00954A77">
      <w:pPr>
        <w:spacing w:before="100" w:beforeAutospacing="1" w:after="100" w:afterAutospacing="1" w:line="240" w:lineRule="auto"/>
        <w:ind w:left="600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954A77" w:rsidRPr="00954A77" w:rsidRDefault="00954A77" w:rsidP="00954A77">
      <w:pPr>
        <w:spacing w:before="100" w:beforeAutospacing="1" w:after="100" w:afterAutospacing="1" w:line="240" w:lineRule="auto"/>
        <w:ind w:left="600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51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Приложение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к Порядку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Руководителю _______________________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(наименование учредителя организации, в которой работает заявитель)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___________________________________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(Ф.И.О. заявителя)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адрес _______________________________</w:t>
        </w:r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br/>
          <w:t>телефон_____________________________</w:t>
        </w:r>
      </w:hyperlink>
    </w:p>
    <w:p w:rsidR="00954A77" w:rsidRPr="00954A77" w:rsidRDefault="00954A77" w:rsidP="001C5FA1">
      <w:pPr>
        <w:spacing w:before="100" w:beforeAutospacing="1" w:after="100" w:afterAutospacing="1" w:line="240" w:lineRule="auto"/>
        <w:ind w:hanging="1701"/>
        <w:jc w:val="center"/>
        <w:outlineLvl w:val="2"/>
        <w:rPr>
          <w:rFonts w:ascii="PT Astra Serif" w:eastAsia="Times New Roman" w:hAnsi="PT Astra Serif" w:cs="Times New Roman"/>
          <w:b/>
          <w:bCs/>
          <w:color w:val="000000"/>
          <w:sz w:val="26"/>
          <w:szCs w:val="26"/>
          <w:lang w:eastAsia="ru-RU"/>
        </w:rPr>
      </w:pPr>
      <w:hyperlink r:id="rId52" w:anchor="/document/81/10010595/" w:history="1">
        <w:r w:rsidRPr="00954A77">
          <w:rPr>
            <w:rFonts w:ascii="PT Astra Serif" w:eastAsia="Times New Roman" w:hAnsi="PT Astra Serif" w:cs="Times New Roman"/>
            <w:b/>
            <w:bCs/>
            <w:sz w:val="26"/>
            <w:szCs w:val="26"/>
            <w:lang w:eastAsia="ru-RU"/>
          </w:rPr>
          <w:t>Заявление.</w:t>
        </w:r>
      </w:hyperlink>
    </w:p>
    <w:p w:rsidR="001C5FA1" w:rsidRPr="00954A77" w:rsidRDefault="00954A77" w:rsidP="001C5FA1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fldChar w:fldCharType="begin"/>
      </w:r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instrText xml:space="preserve"> HYPERLINK "https://1kadry.ru/" \l "/document/81/10010595/" </w:instrText>
      </w:r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fldChar w:fldCharType="separate"/>
      </w:r>
      <w:r w:rsidRPr="00954A77">
        <w:rPr>
          <w:rFonts w:ascii="PT Astra Serif" w:eastAsia="Times New Roman" w:hAnsi="PT Astra Serif" w:cs="Times New Roman"/>
          <w:sz w:val="26"/>
          <w:szCs w:val="26"/>
          <w:lang w:eastAsia="ru-RU"/>
        </w:rPr>
        <w:t>Прошу предоставить мне, __________________</w:t>
      </w:r>
      <w:hyperlink r:id="rId53" w:anchor="/document/81/10010595/" w:history="1">
        <w:r w:rsidR="001C5FA1"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(Ф.И.О., должность)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954A77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______________,</w:t>
      </w:r>
      <w:r w:rsidRPr="00954A77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fldChar w:fldCharType="end"/>
      </w:r>
      <w:bookmarkStart w:id="0" w:name="_GoBack"/>
      <w:bookmarkEnd w:id="0"/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54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меру социальной поддержки, установленную строкой 5.1 раздела 5 Программы дополнительных мер социальной поддержки отдельных категорий граждан в муниципальном образовании «город Ульяновск» «Забота», утверждённой решением Ульяновской Городской Думы от 21.12.2012 № 223 (далее – Программа «Забота»).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55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1. Прошу перечисление выплаты произвести____________________ ________________________________________________________________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56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(указывается способ предоставления денежной выплаты: перечисление на счёт с указанием номера счёта либо в наличной форме)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57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2. Даю своё письменное согласие на обработку моих персональных данных в целях предоставления мне меры социальной поддержки, установленной строкой 5.1 раздела 5 Программы «Забота».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58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Настоящее согласие действует до подачи мной отзыва согласия на обработку персональных данных.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59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Я уведомлё</w:t>
        </w:r>
        <w:proofErr w:type="gramStart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н(</w:t>
        </w:r>
        <w:proofErr w:type="gramEnd"/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а) и понимаю, что под обработкой персональных данных подразумевается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60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К заявлению прилагаю: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61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копию документа, удостоверяющего личность заявителя;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62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копию документа государственного образца о среднем профессиональном образовании либо о высшем образовании заявителя;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63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копию трудовой книжки, заверенную руководителем учреждения;</w:t>
        </w:r>
      </w:hyperlink>
    </w:p>
    <w:p w:rsidR="00954A77" w:rsidRPr="00954A77" w:rsidRDefault="00954A77" w:rsidP="00954A77">
      <w:pPr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hyperlink r:id="rId64" w:anchor="/document/81/10010595/" w:history="1">
        <w:r w:rsidRPr="00954A77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t>сведения о счёте заявителя, открытого в банке или иной кредитной организации (при выборе способа предоставления ежемесячной денежной выплаты посредством перечисления её на счёт);</w:t>
        </w:r>
      </w:hyperlink>
    </w:p>
    <w:sectPr w:rsidR="00954A77" w:rsidRPr="00954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4C2"/>
    <w:rsid w:val="001C5FA1"/>
    <w:rsid w:val="006C0FB1"/>
    <w:rsid w:val="00954A77"/>
    <w:rsid w:val="00D1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54A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54A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54A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54A7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2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00701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8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1kadry.ru/" TargetMode="External"/><Relationship Id="rId18" Type="http://schemas.openxmlformats.org/officeDocument/2006/relationships/hyperlink" Target="https://1kadry.ru/" TargetMode="External"/><Relationship Id="rId26" Type="http://schemas.openxmlformats.org/officeDocument/2006/relationships/hyperlink" Target="https://1kadry.ru/" TargetMode="External"/><Relationship Id="rId39" Type="http://schemas.openxmlformats.org/officeDocument/2006/relationships/hyperlink" Target="https://1kadry.ru/" TargetMode="External"/><Relationship Id="rId21" Type="http://schemas.openxmlformats.org/officeDocument/2006/relationships/hyperlink" Target="https://1kadry.ru/" TargetMode="External"/><Relationship Id="rId34" Type="http://schemas.openxmlformats.org/officeDocument/2006/relationships/hyperlink" Target="https://1kadry.ru/" TargetMode="External"/><Relationship Id="rId42" Type="http://schemas.openxmlformats.org/officeDocument/2006/relationships/hyperlink" Target="https://1kadry.ru/" TargetMode="External"/><Relationship Id="rId47" Type="http://schemas.openxmlformats.org/officeDocument/2006/relationships/hyperlink" Target="https://1kadry.ru/" TargetMode="External"/><Relationship Id="rId50" Type="http://schemas.openxmlformats.org/officeDocument/2006/relationships/hyperlink" Target="https://1kadry.ru/" TargetMode="External"/><Relationship Id="rId55" Type="http://schemas.openxmlformats.org/officeDocument/2006/relationships/hyperlink" Target="https://1kadry.ru/" TargetMode="External"/><Relationship Id="rId63" Type="http://schemas.openxmlformats.org/officeDocument/2006/relationships/hyperlink" Target="https://1kadry.ru/" TargetMode="External"/><Relationship Id="rId7" Type="http://schemas.openxmlformats.org/officeDocument/2006/relationships/hyperlink" Target="https://1kadry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1kadry.ru/" TargetMode="External"/><Relationship Id="rId20" Type="http://schemas.openxmlformats.org/officeDocument/2006/relationships/hyperlink" Target="https://1kadry.ru/" TargetMode="External"/><Relationship Id="rId29" Type="http://schemas.openxmlformats.org/officeDocument/2006/relationships/hyperlink" Target="https://1kadry.ru/" TargetMode="External"/><Relationship Id="rId41" Type="http://schemas.openxmlformats.org/officeDocument/2006/relationships/hyperlink" Target="https://1kadry.ru/" TargetMode="External"/><Relationship Id="rId54" Type="http://schemas.openxmlformats.org/officeDocument/2006/relationships/hyperlink" Target="https://1kadry.ru/" TargetMode="External"/><Relationship Id="rId62" Type="http://schemas.openxmlformats.org/officeDocument/2006/relationships/hyperlink" Target="https://1kadry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1kadry.ru/" TargetMode="External"/><Relationship Id="rId11" Type="http://schemas.openxmlformats.org/officeDocument/2006/relationships/hyperlink" Target="https://1kadry.ru/" TargetMode="External"/><Relationship Id="rId24" Type="http://schemas.openxmlformats.org/officeDocument/2006/relationships/hyperlink" Target="https://1kadry.ru/" TargetMode="External"/><Relationship Id="rId32" Type="http://schemas.openxmlformats.org/officeDocument/2006/relationships/hyperlink" Target="https://1kadry.ru/" TargetMode="External"/><Relationship Id="rId37" Type="http://schemas.openxmlformats.org/officeDocument/2006/relationships/hyperlink" Target="https://1kadry.ru/" TargetMode="External"/><Relationship Id="rId40" Type="http://schemas.openxmlformats.org/officeDocument/2006/relationships/hyperlink" Target="https://1kadry.ru/" TargetMode="External"/><Relationship Id="rId45" Type="http://schemas.openxmlformats.org/officeDocument/2006/relationships/hyperlink" Target="https://1kadry.ru/" TargetMode="External"/><Relationship Id="rId53" Type="http://schemas.openxmlformats.org/officeDocument/2006/relationships/hyperlink" Target="https://1kadry.ru/" TargetMode="External"/><Relationship Id="rId58" Type="http://schemas.openxmlformats.org/officeDocument/2006/relationships/hyperlink" Target="https://1kadry.ru/" TargetMode="External"/><Relationship Id="rId66" Type="http://schemas.openxmlformats.org/officeDocument/2006/relationships/theme" Target="theme/theme1.xml"/><Relationship Id="rId5" Type="http://schemas.openxmlformats.org/officeDocument/2006/relationships/hyperlink" Target="https://1kadry.ru/" TargetMode="External"/><Relationship Id="rId15" Type="http://schemas.openxmlformats.org/officeDocument/2006/relationships/hyperlink" Target="https://1kadry.ru/" TargetMode="External"/><Relationship Id="rId23" Type="http://schemas.openxmlformats.org/officeDocument/2006/relationships/hyperlink" Target="https://1kadry.ru/" TargetMode="External"/><Relationship Id="rId28" Type="http://schemas.openxmlformats.org/officeDocument/2006/relationships/hyperlink" Target="https://1kadry.ru/" TargetMode="External"/><Relationship Id="rId36" Type="http://schemas.openxmlformats.org/officeDocument/2006/relationships/hyperlink" Target="https://1kadry.ru/" TargetMode="External"/><Relationship Id="rId49" Type="http://schemas.openxmlformats.org/officeDocument/2006/relationships/hyperlink" Target="https://1kadry.ru/" TargetMode="External"/><Relationship Id="rId57" Type="http://schemas.openxmlformats.org/officeDocument/2006/relationships/hyperlink" Target="https://1kadry.ru/" TargetMode="External"/><Relationship Id="rId61" Type="http://schemas.openxmlformats.org/officeDocument/2006/relationships/hyperlink" Target="https://1kadry.ru/" TargetMode="External"/><Relationship Id="rId10" Type="http://schemas.openxmlformats.org/officeDocument/2006/relationships/hyperlink" Target="https://1kadry.ru/" TargetMode="External"/><Relationship Id="rId19" Type="http://schemas.openxmlformats.org/officeDocument/2006/relationships/hyperlink" Target="https://1kadry.ru/" TargetMode="External"/><Relationship Id="rId31" Type="http://schemas.openxmlformats.org/officeDocument/2006/relationships/hyperlink" Target="https://1kadry.ru/" TargetMode="External"/><Relationship Id="rId44" Type="http://schemas.openxmlformats.org/officeDocument/2006/relationships/hyperlink" Target="https://1kadry.ru/" TargetMode="External"/><Relationship Id="rId52" Type="http://schemas.openxmlformats.org/officeDocument/2006/relationships/hyperlink" Target="https://1kadry.ru/" TargetMode="External"/><Relationship Id="rId60" Type="http://schemas.openxmlformats.org/officeDocument/2006/relationships/hyperlink" Target="https://1kadry.ru/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1kadry.ru/" TargetMode="External"/><Relationship Id="rId14" Type="http://schemas.openxmlformats.org/officeDocument/2006/relationships/hyperlink" Target="https://1kadry.ru/" TargetMode="External"/><Relationship Id="rId22" Type="http://schemas.openxmlformats.org/officeDocument/2006/relationships/hyperlink" Target="https://1kadry.ru/" TargetMode="External"/><Relationship Id="rId27" Type="http://schemas.openxmlformats.org/officeDocument/2006/relationships/hyperlink" Target="https://1kadry.ru/" TargetMode="External"/><Relationship Id="rId30" Type="http://schemas.openxmlformats.org/officeDocument/2006/relationships/hyperlink" Target="https://1kadry.ru/" TargetMode="External"/><Relationship Id="rId35" Type="http://schemas.openxmlformats.org/officeDocument/2006/relationships/hyperlink" Target="https://1kadry.ru/" TargetMode="External"/><Relationship Id="rId43" Type="http://schemas.openxmlformats.org/officeDocument/2006/relationships/hyperlink" Target="https://1kadry.ru/" TargetMode="External"/><Relationship Id="rId48" Type="http://schemas.openxmlformats.org/officeDocument/2006/relationships/hyperlink" Target="https://1kadry.ru/" TargetMode="External"/><Relationship Id="rId56" Type="http://schemas.openxmlformats.org/officeDocument/2006/relationships/hyperlink" Target="https://1kadry.ru/" TargetMode="External"/><Relationship Id="rId64" Type="http://schemas.openxmlformats.org/officeDocument/2006/relationships/hyperlink" Target="https://1kadry.ru/" TargetMode="External"/><Relationship Id="rId8" Type="http://schemas.openxmlformats.org/officeDocument/2006/relationships/hyperlink" Target="https://1kadry.ru/" TargetMode="External"/><Relationship Id="rId51" Type="http://schemas.openxmlformats.org/officeDocument/2006/relationships/hyperlink" Target="https://1kadry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1kadry.ru/" TargetMode="External"/><Relationship Id="rId17" Type="http://schemas.openxmlformats.org/officeDocument/2006/relationships/hyperlink" Target="https://1kadry.ru/" TargetMode="External"/><Relationship Id="rId25" Type="http://schemas.openxmlformats.org/officeDocument/2006/relationships/hyperlink" Target="https://1kadry.ru/" TargetMode="External"/><Relationship Id="rId33" Type="http://schemas.openxmlformats.org/officeDocument/2006/relationships/hyperlink" Target="https://1kadry.ru/" TargetMode="External"/><Relationship Id="rId38" Type="http://schemas.openxmlformats.org/officeDocument/2006/relationships/hyperlink" Target="https://1kadry.ru/" TargetMode="External"/><Relationship Id="rId46" Type="http://schemas.openxmlformats.org/officeDocument/2006/relationships/hyperlink" Target="https://1kadry.ru/" TargetMode="External"/><Relationship Id="rId59" Type="http://schemas.openxmlformats.org/officeDocument/2006/relationships/hyperlink" Target="https://1kadr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2163</Words>
  <Characters>12333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Ивановна</dc:creator>
  <cp:keywords/>
  <dc:description/>
  <cp:lastModifiedBy>Татьяна Ивановна</cp:lastModifiedBy>
  <cp:revision>2</cp:revision>
  <cp:lastPrinted>2024-05-30T05:32:00Z</cp:lastPrinted>
  <dcterms:created xsi:type="dcterms:W3CDTF">2024-05-30T05:20:00Z</dcterms:created>
  <dcterms:modified xsi:type="dcterms:W3CDTF">2024-05-30T05:33:00Z</dcterms:modified>
</cp:coreProperties>
</file>